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83" w:rsidRPr="004A328B" w:rsidRDefault="00CC7C70" w:rsidP="004A328B">
      <w:pPr>
        <w:jc w:val="center"/>
        <w:rPr>
          <w:rFonts w:hint="eastAsia"/>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-192405</wp:posOffset>
                </wp:positionH>
                <wp:positionV relativeFrom="paragraph">
                  <wp:posOffset>-692150</wp:posOffset>
                </wp:positionV>
                <wp:extent cx="838835" cy="381000"/>
                <wp:effectExtent l="50800" t="228600" r="50165" b="228600"/>
                <wp:wrapSquare wrapText="bothSides"/>
                <wp:docPr id="3" name="テキスト 3"/>
                <wp:cNvGraphicFramePr/>
                <a:graphic xmlns:a="http://schemas.openxmlformats.org/drawingml/2006/main">
                  <a:graphicData uri="http://schemas.microsoft.com/office/word/2010/wordprocessingShape">
                    <wps:wsp>
                      <wps:cNvSpPr txBox="1"/>
                      <wps:spPr>
                        <a:xfrm rot="19627309">
                          <a:off x="0" y="0"/>
                          <a:ext cx="838835" cy="381000"/>
                        </a:xfrm>
                        <a:prstGeom prst="rect">
                          <a:avLst/>
                        </a:prstGeom>
                        <a:noFill/>
                        <a:ln w="12700" cap="rnd" cmpd="sng">
                          <a:solidFill>
                            <a:schemeClr val="tx1"/>
                          </a:solidFill>
                          <a:roun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6E25" w:rsidRDefault="00106E25">
                            <w:pPr>
                              <w:rPr>
                                <w:rFonts w:hint="eastAsia"/>
                              </w:rPr>
                            </w:pPr>
                            <w:r>
                              <w:rPr>
                                <w:rFonts w:hint="eastAsia"/>
                              </w:rPr>
                              <w:t>保護者用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テキスト 3" o:spid="_x0000_s1026" type="#_x0000_t202" style="position:absolute;left:0;text-align:left;margin-left:-15.1pt;margin-top:-54.45pt;width:66.05pt;height:30pt;rotation:-2154705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" filled="f" strokecolor="black [3213]" strokeweight="1pt">
                <v:stroke joinstyle="round" endcap="round"/>
                <v:textbox>
                  <w:txbxContent>
                    <w:p w:rsidR="00106E25" w:rsidRDefault="00106E25">
                      <w:pPr>
                        <w:rPr>
                          <w:rFonts w:hint="eastAsia"/>
                        </w:rPr>
                      </w:pPr>
                      <w:r>
                        <w:rPr>
                          <w:rFonts w:hint="eastAsia"/>
                        </w:rPr>
                        <w:t>保護者用</w:t>
                      </w:r>
                    </w:p>
                  </w:txbxContent>
                </v:textbox>
                <w10:wrap type="square"/>
              </v:shape>
            </w:pict>
          </mc:Fallback>
        </mc:AlternateContent>
      </w:r>
      <w:r w:rsidR="008433E6" w:rsidRPr="004A328B">
        <w:rPr>
          <w:rFonts w:hint="eastAsia"/>
          <w:sz w:val="32"/>
          <w:szCs w:val="32"/>
        </w:rPr>
        <w:t>いじめについての報告書</w:t>
      </w:r>
    </w:p>
    <w:p w:rsidR="008433E6" w:rsidRPr="004A328B" w:rsidRDefault="004A328B" w:rsidP="004A328B">
      <w:pPr>
        <w:jc w:val="center"/>
        <w:rPr>
          <w:rFonts w:hint="eastAsia"/>
          <w:sz w:val="32"/>
          <w:szCs w:val="32"/>
        </w:rPr>
      </w:pPr>
      <w:r w:rsidRPr="004A328B">
        <w:rPr>
          <w:rFonts w:hint="eastAsia"/>
          <w:sz w:val="32"/>
          <w:szCs w:val="32"/>
        </w:rPr>
        <w:t>運用の注意点</w:t>
      </w:r>
    </w:p>
    <w:p w:rsidR="004A328B" w:rsidRDefault="004A328B">
      <w:pPr>
        <w:rPr>
          <w:rFonts w:hint="eastAsia"/>
        </w:rPr>
      </w:pPr>
    </w:p>
    <w:p w:rsidR="004713C3" w:rsidRDefault="004A328B">
      <w:pPr>
        <w:rPr>
          <w:rFonts w:hint="eastAsia"/>
        </w:rPr>
      </w:pPr>
      <w:r>
        <w:rPr>
          <w:rFonts w:hint="eastAsia"/>
        </w:rPr>
        <w:t>この報告書は、いじめの実態について、学校や先生に正確に報告するためのものです。この報告書を実際に提出しなくても構いません</w:t>
      </w:r>
      <w:r w:rsidR="00CC7C70">
        <w:rPr>
          <w:rFonts w:hint="eastAsia"/>
        </w:rPr>
        <w:t>が、</w:t>
      </w:r>
      <w:r w:rsidR="004713C3">
        <w:rPr>
          <w:rFonts w:hint="eastAsia"/>
        </w:rPr>
        <w:t>情報を正確に把握するためには、とても大切です。</w:t>
      </w:r>
    </w:p>
    <w:p w:rsidR="004A328B" w:rsidRDefault="00CC7C70">
      <w:pPr>
        <w:rPr>
          <w:rFonts w:hint="eastAsia"/>
        </w:rPr>
      </w:pPr>
      <w:r>
        <w:rPr>
          <w:rFonts w:hint="eastAsia"/>
        </w:rPr>
        <w:t>いじめは、被害者はもちろんのこと、加害者を含め、学校全体として重大な問題ですから、</w:t>
      </w:r>
      <w:r w:rsidR="004713C3">
        <w:rPr>
          <w:rFonts w:hint="eastAsia"/>
        </w:rPr>
        <w:t>抽象的に報告しても、対策前の経過観察などで対策が後手になってしまうことがあります</w:t>
      </w:r>
      <w:r w:rsidR="004A328B">
        <w:rPr>
          <w:rFonts w:hint="eastAsia"/>
        </w:rPr>
        <w:t>。</w:t>
      </w:r>
      <w:r w:rsidR="004713C3">
        <w:rPr>
          <w:rFonts w:hint="eastAsia"/>
        </w:rPr>
        <w:t>それは、学校が集団生活の場でもあるからです。</w:t>
      </w:r>
    </w:p>
    <w:p w:rsidR="004713C3" w:rsidRDefault="004678A1">
      <w:pPr>
        <w:rPr>
          <w:rFonts w:hint="eastAsia"/>
        </w:rPr>
      </w:pPr>
      <w:r>
        <w:rPr>
          <w:rFonts w:hint="eastAsia"/>
        </w:rPr>
        <w:t>今の先生は、犯人探しをしてはいけないというルールを守らなければなりません。ですから、加害者が不明な場合は、犯人探しを期待してはいけません。</w:t>
      </w:r>
    </w:p>
    <w:p w:rsidR="004678A1" w:rsidRDefault="004678A1">
      <w:pPr>
        <w:rPr>
          <w:rFonts w:hint="eastAsia"/>
        </w:rPr>
      </w:pPr>
    </w:p>
    <w:p w:rsidR="00106E25" w:rsidRDefault="00106E25">
      <w:pPr>
        <w:rPr>
          <w:rFonts w:hint="eastAsia"/>
        </w:rPr>
      </w:pPr>
      <w:r>
        <w:rPr>
          <w:rFonts w:hint="eastAsia"/>
        </w:rPr>
        <w:t>○　報告書の基本</w:t>
      </w:r>
    </w:p>
    <w:p w:rsidR="004678A1" w:rsidRDefault="004678A1">
      <w:pPr>
        <w:rPr>
          <w:rFonts w:hint="eastAsia"/>
        </w:rPr>
      </w:pPr>
      <w:r>
        <w:rPr>
          <w:rFonts w:hint="eastAsia"/>
        </w:rPr>
        <w:t>１、正確に書く事を意識して下さい。</w:t>
      </w:r>
    </w:p>
    <w:p w:rsidR="004678A1" w:rsidRDefault="004678A1">
      <w:pPr>
        <w:rPr>
          <w:rFonts w:hint="eastAsia"/>
        </w:rPr>
      </w:pPr>
      <w:r>
        <w:rPr>
          <w:rFonts w:hint="eastAsia"/>
        </w:rPr>
        <w:t xml:space="preserve">　　予想や感想など、事実以外の事は書かないようにしましょう。</w:t>
      </w:r>
    </w:p>
    <w:p w:rsidR="004678A1" w:rsidRDefault="004678A1">
      <w:pPr>
        <w:rPr>
          <w:rFonts w:hint="eastAsia"/>
        </w:rPr>
      </w:pPr>
      <w:r>
        <w:rPr>
          <w:rFonts w:hint="eastAsia"/>
        </w:rPr>
        <w:t>２、誰</w:t>
      </w:r>
      <w:r w:rsidR="00502715">
        <w:rPr>
          <w:rFonts w:hint="eastAsia"/>
        </w:rPr>
        <w:t>を明確に記して下さい。</w:t>
      </w:r>
    </w:p>
    <w:p w:rsidR="00502715" w:rsidRDefault="00502715">
      <w:pPr>
        <w:rPr>
          <w:rFonts w:hint="eastAsia"/>
        </w:rPr>
      </w:pPr>
      <w:r>
        <w:rPr>
          <w:rFonts w:hint="eastAsia"/>
        </w:rPr>
        <w:t xml:space="preserve">　　誰に宛て、誰が聞き取って、誰が書き、誰が話したのかを明確に。</w:t>
      </w:r>
    </w:p>
    <w:p w:rsidR="00502715" w:rsidRDefault="00502715">
      <w:pPr>
        <w:rPr>
          <w:rFonts w:hint="eastAsia"/>
        </w:rPr>
      </w:pPr>
      <w:r>
        <w:rPr>
          <w:rFonts w:hint="eastAsia"/>
        </w:rPr>
        <w:t>３、証拠や根拠となるものは、添付して下さい。</w:t>
      </w:r>
    </w:p>
    <w:p w:rsidR="00502715" w:rsidRDefault="00502715">
      <w:pPr>
        <w:rPr>
          <w:rFonts w:hint="eastAsia"/>
        </w:rPr>
      </w:pPr>
      <w:r>
        <w:rPr>
          <w:rFonts w:hint="eastAsia"/>
        </w:rPr>
        <w:t xml:space="preserve">　　物が壊れている、傷ついているなど→写真撮影</w:t>
      </w:r>
      <w:r>
        <w:rPr>
          <w:rFonts w:hint="eastAsia"/>
        </w:rPr>
        <w:t>+</w:t>
      </w:r>
      <w:r>
        <w:rPr>
          <w:rFonts w:hint="eastAsia"/>
        </w:rPr>
        <w:t>証拠保全</w:t>
      </w:r>
    </w:p>
    <w:p w:rsidR="00502715" w:rsidRDefault="00502715">
      <w:pPr>
        <w:rPr>
          <w:rFonts w:hint="eastAsia"/>
        </w:rPr>
      </w:pPr>
      <w:r>
        <w:rPr>
          <w:rFonts w:hint="eastAsia"/>
        </w:rPr>
        <w:t xml:space="preserve">　　怪我をしている→部位の写真撮影</w:t>
      </w:r>
      <w:r>
        <w:rPr>
          <w:rFonts w:hint="eastAsia"/>
        </w:rPr>
        <w:t>+</w:t>
      </w:r>
      <w:r>
        <w:rPr>
          <w:rFonts w:hint="eastAsia"/>
        </w:rPr>
        <w:t>医師の診断書</w:t>
      </w:r>
    </w:p>
    <w:p w:rsidR="00502715" w:rsidRDefault="00502715">
      <w:pPr>
        <w:rPr>
          <w:rFonts w:hint="eastAsia"/>
        </w:rPr>
      </w:pPr>
    </w:p>
    <w:p w:rsidR="00CC7C70" w:rsidRDefault="00106E25">
      <w:pPr>
        <w:rPr>
          <w:rFonts w:hint="eastAsia"/>
        </w:rPr>
      </w:pPr>
      <w:r>
        <w:rPr>
          <w:rFonts w:hint="eastAsia"/>
        </w:rPr>
        <w:t>○　対応の基本</w:t>
      </w:r>
    </w:p>
    <w:p w:rsidR="00106E25" w:rsidRDefault="00106E25">
      <w:pPr>
        <w:rPr>
          <w:rFonts w:hint="eastAsia"/>
        </w:rPr>
      </w:pPr>
      <w:r>
        <w:rPr>
          <w:rFonts w:hint="eastAsia"/>
        </w:rPr>
        <w:t>１、時間をかけてじっくりと。</w:t>
      </w:r>
    </w:p>
    <w:p w:rsidR="00106E25" w:rsidRDefault="00106E25">
      <w:pPr>
        <w:rPr>
          <w:rFonts w:hint="eastAsia"/>
        </w:rPr>
      </w:pPr>
      <w:r>
        <w:rPr>
          <w:rFonts w:hint="eastAsia"/>
        </w:rPr>
        <w:t xml:space="preserve">　　聞き出すのは時間がかかります、向き合ってじっくり聞きましょう。</w:t>
      </w:r>
    </w:p>
    <w:p w:rsidR="00106E25" w:rsidRDefault="00106E25">
      <w:pPr>
        <w:rPr>
          <w:rFonts w:hint="eastAsia"/>
        </w:rPr>
      </w:pPr>
      <w:r>
        <w:rPr>
          <w:rFonts w:hint="eastAsia"/>
        </w:rPr>
        <w:t>２、学校を休むことは悪い事ではない。</w:t>
      </w:r>
    </w:p>
    <w:p w:rsidR="00106E25" w:rsidRDefault="00106E25">
      <w:pPr>
        <w:rPr>
          <w:rFonts w:hint="eastAsia"/>
        </w:rPr>
      </w:pPr>
      <w:r>
        <w:rPr>
          <w:rFonts w:hint="eastAsia"/>
        </w:rPr>
        <w:t xml:space="preserve">　　ストレスが加重に掛かっている場合などは、休むことも必要です。</w:t>
      </w:r>
    </w:p>
    <w:p w:rsidR="00106E25" w:rsidRDefault="00106E25">
      <w:pPr>
        <w:rPr>
          <w:rFonts w:hint="eastAsia"/>
        </w:rPr>
      </w:pPr>
      <w:r>
        <w:rPr>
          <w:rFonts w:hint="eastAsia"/>
        </w:rPr>
        <w:t>３、当事者の気持ちを理解した対応。</w:t>
      </w:r>
    </w:p>
    <w:p w:rsidR="00106E25" w:rsidRDefault="00106E25">
      <w:pPr>
        <w:rPr>
          <w:rFonts w:hint="eastAsia"/>
        </w:rPr>
      </w:pPr>
      <w:r>
        <w:rPr>
          <w:rFonts w:hint="eastAsia"/>
        </w:rPr>
        <w:t xml:space="preserve">　　いじめの被害当事者は、</w:t>
      </w:r>
      <w:r w:rsidR="007C4E25">
        <w:rPr>
          <w:rFonts w:hint="eastAsia"/>
        </w:rPr>
        <w:t>いじめの事実を隠そうとするのが、普通の反応</w:t>
      </w:r>
    </w:p>
    <w:p w:rsidR="007C4E25" w:rsidRDefault="007C4E25">
      <w:pPr>
        <w:rPr>
          <w:rFonts w:hint="eastAsia"/>
        </w:rPr>
      </w:pPr>
      <w:r>
        <w:rPr>
          <w:rFonts w:hint="eastAsia"/>
        </w:rPr>
        <w:t xml:space="preserve">　　です。その気持ちは、葛藤があります。そうした気持ちを包み込むように</w:t>
      </w:r>
    </w:p>
    <w:p w:rsidR="007C4E25" w:rsidRDefault="007C4E25">
      <w:pPr>
        <w:rPr>
          <w:rFonts w:hint="eastAsia"/>
        </w:rPr>
      </w:pPr>
      <w:r>
        <w:rPr>
          <w:rFonts w:hint="eastAsia"/>
        </w:rPr>
        <w:t xml:space="preserve">　　話を聞くのが、基本です。</w:t>
      </w:r>
      <w:bookmarkStart w:id="0" w:name="_GoBack"/>
      <w:bookmarkEnd w:id="0"/>
    </w:p>
    <w:sectPr w:rsidR="007C4E25" w:rsidSect="00F21F8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E6"/>
    <w:rsid w:val="00106E25"/>
    <w:rsid w:val="004678A1"/>
    <w:rsid w:val="004713C3"/>
    <w:rsid w:val="004A328B"/>
    <w:rsid w:val="00502715"/>
    <w:rsid w:val="007C4E25"/>
    <w:rsid w:val="008433E6"/>
    <w:rsid w:val="00CC7C70"/>
    <w:rsid w:val="00F2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C525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C7C7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C7C70"/>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C7C7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C7C70"/>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7330-0C65-C149-877F-D6E30136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101</Words>
  <Characters>579</Characters>
  <Application>Microsoft Macintosh Word</Application>
  <DocSecurity>0</DocSecurity>
  <Lines>4</Lines>
  <Paragraphs>1</Paragraphs>
  <ScaleCrop>false</ScaleCrop>
  <Company>tiu</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泰尚</dc:creator>
  <cp:keywords/>
  <dc:description/>
  <cp:lastModifiedBy>阿部 泰尚</cp:lastModifiedBy>
  <cp:revision>1</cp:revision>
  <dcterms:created xsi:type="dcterms:W3CDTF">2014-12-26T11:02:00Z</dcterms:created>
  <dcterms:modified xsi:type="dcterms:W3CDTF">2014-12-26T12:18:00Z</dcterms:modified>
</cp:coreProperties>
</file>